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25" w:rsidRDefault="0003205F">
      <w:r>
        <w:rPr>
          <w:noProof/>
        </w:rPr>
        <w:drawing>
          <wp:inline distT="0" distB="0" distL="0" distR="0">
            <wp:extent cx="2822948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final.pngfb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501" cy="98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D6F">
        <w:rPr>
          <w:noProof/>
        </w:rPr>
        <w:drawing>
          <wp:inline distT="0" distB="0" distL="0" distR="0">
            <wp:extent cx="25336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&amp;G clu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5F" w:rsidRDefault="0003205F" w:rsidP="005339D0">
      <w:pPr>
        <w:ind w:left="-990" w:right="-900"/>
        <w:jc w:val="both"/>
        <w:rPr>
          <w:b/>
          <w:u w:val="single"/>
        </w:rPr>
      </w:pPr>
      <w:r w:rsidRPr="0003205F">
        <w:rPr>
          <w:b/>
          <w:u w:val="single"/>
        </w:rPr>
        <w:t>FOR IMMEDIATE RELEASE</w:t>
      </w:r>
      <w:r w:rsidR="00830137">
        <w:rPr>
          <w:b/>
          <w:u w:val="single"/>
        </w:rPr>
        <w:t xml:space="preserve"> </w:t>
      </w:r>
    </w:p>
    <w:p w:rsidR="00CD51FB" w:rsidRDefault="00CD51FB" w:rsidP="005339D0">
      <w:pPr>
        <w:ind w:left="-990" w:right="-900"/>
        <w:jc w:val="both"/>
        <w:rPr>
          <w:b/>
          <w:u w:val="single"/>
        </w:rPr>
      </w:pPr>
    </w:p>
    <w:p w:rsidR="00656446" w:rsidRDefault="00156877" w:rsidP="005339D0">
      <w:pPr>
        <w:ind w:left="-990" w:right="-900"/>
        <w:rPr>
          <w:b/>
          <w:u w:val="single"/>
        </w:rPr>
      </w:pPr>
      <w:r>
        <w:rPr>
          <w:b/>
          <w:u w:val="single"/>
        </w:rPr>
        <w:t>“Safer in You</w:t>
      </w:r>
      <w:r w:rsidR="00D250AD">
        <w:rPr>
          <w:b/>
          <w:u w:val="single"/>
        </w:rPr>
        <w:t>r</w:t>
      </w:r>
      <w:r>
        <w:rPr>
          <w:b/>
          <w:u w:val="single"/>
        </w:rPr>
        <w:t xml:space="preserve"> Car” </w:t>
      </w:r>
      <w:r w:rsidR="002D0A2F">
        <w:rPr>
          <w:b/>
          <w:u w:val="single"/>
        </w:rPr>
        <w:t xml:space="preserve">Drive In Movie </w:t>
      </w:r>
      <w:r>
        <w:rPr>
          <w:b/>
          <w:u w:val="single"/>
        </w:rPr>
        <w:t>Fundraiser</w:t>
      </w:r>
    </w:p>
    <w:p w:rsidR="007D4160" w:rsidRDefault="00656446" w:rsidP="005339D0">
      <w:pPr>
        <w:ind w:left="-990" w:right="-900"/>
      </w:pPr>
      <w:r w:rsidRPr="00656446">
        <w:t>Starpoint and the</w:t>
      </w:r>
      <w:r w:rsidR="002F4FF3">
        <w:t xml:space="preserve"> </w:t>
      </w:r>
      <w:r>
        <w:t xml:space="preserve">Boys &amp; Girls Club </w:t>
      </w:r>
      <w:r w:rsidR="002F4FF3">
        <w:t xml:space="preserve">of Fremont County </w:t>
      </w:r>
      <w:r>
        <w:t xml:space="preserve">are teaming up as partners for a “Safer in Your Car” drive in movie night on the </w:t>
      </w:r>
      <w:r w:rsidR="002F4FF3">
        <w:t xml:space="preserve">grounds of the Abbey Event Center </w:t>
      </w:r>
      <w:r>
        <w:t xml:space="preserve">on </w:t>
      </w:r>
      <w:r w:rsidR="006C2C94">
        <w:t>April 16, 2021</w:t>
      </w:r>
      <w:r>
        <w:t xml:space="preserve">.  </w:t>
      </w:r>
      <w:r w:rsidR="007D4160">
        <w:t>The move is the</w:t>
      </w:r>
      <w:r w:rsidR="007D4160" w:rsidRPr="007D4160">
        <w:t xml:space="preserve"> classic 1980’s </w:t>
      </w:r>
      <w:r w:rsidR="007D4160">
        <w:t xml:space="preserve">PG </w:t>
      </w:r>
      <w:r w:rsidR="007D4160" w:rsidRPr="007D4160">
        <w:t xml:space="preserve">film, </w:t>
      </w:r>
      <w:r w:rsidR="007D4160">
        <w:t xml:space="preserve">“The Princess Bride.” </w:t>
      </w:r>
      <w:r w:rsidR="007D4160" w:rsidRPr="007D4160">
        <w:t xml:space="preserve"> </w:t>
      </w:r>
      <w:r w:rsidR="007D4160">
        <w:t xml:space="preserve"> </w:t>
      </w:r>
      <w:r>
        <w:t>Gates will open</w:t>
      </w:r>
      <w:r w:rsidR="001E2A2C">
        <w:t xml:space="preserve"> </w:t>
      </w:r>
      <w:r w:rsidR="00156877">
        <w:t xml:space="preserve">at </w:t>
      </w:r>
      <w:r w:rsidR="00992740">
        <w:t>6</w:t>
      </w:r>
      <w:r w:rsidR="00156877">
        <w:t>pm and</w:t>
      </w:r>
      <w:r w:rsidR="004D3787">
        <w:t xml:space="preserve"> </w:t>
      </w:r>
      <w:r w:rsidR="007D4160">
        <w:t>the movie will start</w:t>
      </w:r>
      <w:r w:rsidR="00156877">
        <w:t xml:space="preserve"> </w:t>
      </w:r>
      <w:r w:rsidR="001A35EF">
        <w:t>at 8 pm</w:t>
      </w:r>
      <w:r w:rsidR="007D4160">
        <w:t>.</w:t>
      </w:r>
      <w:r w:rsidR="001A35EF">
        <w:t xml:space="preserve"> </w:t>
      </w:r>
      <w:r w:rsidR="007D4160">
        <w:t>Sound from the</w:t>
      </w:r>
      <w:r>
        <w:t xml:space="preserve"> 40’</w:t>
      </w:r>
      <w:r w:rsidR="00156877">
        <w:t xml:space="preserve"> in</w:t>
      </w:r>
      <w:r w:rsidR="001E2A2C">
        <w:t>flata</w:t>
      </w:r>
      <w:r w:rsidR="00E44EE7">
        <w:t>ble screen</w:t>
      </w:r>
      <w:r w:rsidR="007D4160">
        <w:t xml:space="preserve"> </w:t>
      </w:r>
      <w:r w:rsidR="001A35EF">
        <w:t xml:space="preserve">will be </w:t>
      </w:r>
      <w:r w:rsidR="00546486">
        <w:t xml:space="preserve">via </w:t>
      </w:r>
      <w:r w:rsidR="001E2A2C">
        <w:t>FM transmitter</w:t>
      </w:r>
      <w:r w:rsidR="00E44EE7">
        <w:t>.</w:t>
      </w:r>
      <w:r w:rsidR="00E921F5">
        <w:t xml:space="preserve"> </w:t>
      </w:r>
      <w:r w:rsidR="00796936" w:rsidRPr="00796936">
        <w:t xml:space="preserve">Parking attendants will be on site to assist.  </w:t>
      </w:r>
      <w:r w:rsidR="00E921F5">
        <w:t xml:space="preserve"> Net proceeds will be </w:t>
      </w:r>
      <w:r w:rsidR="002F4FF3">
        <w:t>split 50/50 between the hosts</w:t>
      </w:r>
      <w:r w:rsidR="00E921F5">
        <w:t>.</w:t>
      </w:r>
      <w:r w:rsidR="0074375B">
        <w:t xml:space="preserve">  </w:t>
      </w:r>
      <w:r w:rsidR="006E2671">
        <w:t xml:space="preserve">A portion of </w:t>
      </w:r>
      <w:proofErr w:type="spellStart"/>
      <w:r w:rsidR="0074375B">
        <w:t>Starpoint’s</w:t>
      </w:r>
      <w:proofErr w:type="spellEnd"/>
      <w:r w:rsidR="0074375B">
        <w:t xml:space="preserve"> proceeds will </w:t>
      </w:r>
      <w:r w:rsidR="00830137">
        <w:t xml:space="preserve">be </w:t>
      </w:r>
      <w:r w:rsidR="0074375B">
        <w:t>restricted for the</w:t>
      </w:r>
      <w:r w:rsidR="006E2671">
        <w:t xml:space="preserve"> </w:t>
      </w:r>
      <w:proofErr w:type="spellStart"/>
      <w:r w:rsidR="006E2671">
        <w:t>Children</w:t>
      </w:r>
      <w:r w:rsidR="00830137">
        <w:t>s</w:t>
      </w:r>
      <w:proofErr w:type="spellEnd"/>
      <w:r w:rsidR="00830137">
        <w:t xml:space="preserve"> Services SPIN </w:t>
      </w:r>
      <w:r w:rsidR="00546486">
        <w:t xml:space="preserve">Childcare </w:t>
      </w:r>
      <w:r w:rsidR="0074375B">
        <w:t>natural playground</w:t>
      </w:r>
      <w:r w:rsidR="00546486">
        <w:t xml:space="preserve"> updates</w:t>
      </w:r>
    </w:p>
    <w:p w:rsidR="007D4160" w:rsidRDefault="00656446" w:rsidP="005339D0">
      <w:pPr>
        <w:ind w:left="-990" w:right="-900"/>
      </w:pPr>
      <w:r>
        <w:t xml:space="preserve">Admission will be $25 per vehicle </w:t>
      </w:r>
      <w:r w:rsidR="002F4FF3">
        <w:t xml:space="preserve">(maximum of four people) </w:t>
      </w:r>
      <w:r>
        <w:t>and for an a</w:t>
      </w:r>
      <w:r w:rsidR="002F4FF3">
        <w:t>dditional $10 R</w:t>
      </w:r>
      <w:r>
        <w:t>eserved</w:t>
      </w:r>
      <w:r w:rsidR="00D250AD">
        <w:t xml:space="preserve"> VIP </w:t>
      </w:r>
      <w:r>
        <w:t>parking</w:t>
      </w:r>
      <w:r w:rsidR="002F4FF3">
        <w:t xml:space="preserve"> is available</w:t>
      </w:r>
      <w:r w:rsidR="001A35EF">
        <w:t xml:space="preserve"> in the first two rows.</w:t>
      </w:r>
      <w:r>
        <w:t xml:space="preserve"> </w:t>
      </w:r>
      <w:r w:rsidR="007D4160" w:rsidRPr="007D4160">
        <w:t xml:space="preserve">Tickets may be purchased on </w:t>
      </w:r>
      <w:proofErr w:type="spellStart"/>
      <w:r w:rsidR="007D4160" w:rsidRPr="007D4160">
        <w:t>Starpoint’s</w:t>
      </w:r>
      <w:proofErr w:type="spellEnd"/>
      <w:r w:rsidR="007D4160" w:rsidRPr="007D4160">
        <w:t xml:space="preserve"> safe and secure Classy event fundraising platform/site, </w:t>
      </w:r>
      <w:hyperlink r:id="rId7" w:history="1">
        <w:r w:rsidR="007D4160" w:rsidRPr="006255AE">
          <w:rPr>
            <w:rStyle w:val="Hyperlink"/>
          </w:rPr>
          <w:t>www.classy.org/event/safer-in-your-car/e320199</w:t>
        </w:r>
      </w:hyperlink>
      <w:r w:rsidR="007D4160">
        <w:t xml:space="preserve">.  </w:t>
      </w:r>
      <w:r w:rsidR="007D4160" w:rsidRPr="007D4160">
        <w:t xml:space="preserve">.  The single entrance will be off N. </w:t>
      </w:r>
      <w:proofErr w:type="spellStart"/>
      <w:r w:rsidR="007D4160" w:rsidRPr="007D4160">
        <w:t>Raynolds</w:t>
      </w:r>
      <w:proofErr w:type="spellEnd"/>
      <w:r w:rsidR="007D4160" w:rsidRPr="007D4160">
        <w:t xml:space="preserve"> behind Lindner Chevrolet.</w:t>
      </w:r>
    </w:p>
    <w:p w:rsidR="007D4160" w:rsidRDefault="007D4160" w:rsidP="005339D0">
      <w:pPr>
        <w:ind w:left="-990" w:right="-900"/>
      </w:pPr>
      <w:r w:rsidRPr="007D4160">
        <w:t xml:space="preserve">Tickets for a 50/50 cash raffle (2 tickets for $5) will </w:t>
      </w:r>
      <w:r w:rsidR="00C64B2E">
        <w:t xml:space="preserve">also </w:t>
      </w:r>
      <w:r w:rsidRPr="007D4160">
        <w:t>be sold at the event under License # 2021-16583. The 50/50 drawing will be held at the conclusion of the movie.  Pre event concessions of ICEES and popcorn may be purchased at the 4 Mile Cinema drive up service (cash or credit card).  A significant portion of the proceeds will be paid back to the event.   Pizza Madness will be offering discounted pre-ordered large cheese and pepperoni pizzas by calling 276-3088.</w:t>
      </w:r>
      <w:r>
        <w:t xml:space="preserve">  </w:t>
      </w:r>
      <w:r w:rsidRPr="007D4160">
        <w:t>.  Refreshments, candy and pizza by the slice provided by Holcim and Pizza Madnes</w:t>
      </w:r>
      <w:r>
        <w:t xml:space="preserve">s will be for sale at the event and during the movie just like </w:t>
      </w:r>
      <w:r w:rsidR="00656446">
        <w:t xml:space="preserve">the good old days! </w:t>
      </w:r>
      <w:r>
        <w:t xml:space="preserve"> </w:t>
      </w:r>
    </w:p>
    <w:p w:rsidR="00EA3DD3" w:rsidRDefault="007D4160" w:rsidP="005339D0">
      <w:pPr>
        <w:ind w:left="-990" w:right="-900"/>
      </w:pPr>
      <w:r>
        <w:t>COVID precautions of wearing masks and social distancing when not in your car is recommended</w:t>
      </w:r>
    </w:p>
    <w:p w:rsidR="00D14AB1" w:rsidRDefault="00D14AB1" w:rsidP="00B46403">
      <w:pPr>
        <w:ind w:left="-990" w:right="-900"/>
      </w:pPr>
      <w:r>
        <w:t>Patron</w:t>
      </w:r>
      <w:r w:rsidR="00EA3DD3">
        <w:t>s</w:t>
      </w:r>
      <w:r>
        <w:t xml:space="preserve"> are also encouraged to dress up as their favorite Princess Bride character and submit photo</w:t>
      </w:r>
      <w:r w:rsidR="00EA3DD3">
        <w:t>s to the event Face Book page.  Prizes will be award</w:t>
      </w:r>
      <w:r w:rsidR="00830137">
        <w:t>ed</w:t>
      </w:r>
      <w:r w:rsidR="00C64B2E">
        <w:t xml:space="preserve">.  </w:t>
      </w:r>
      <w:r w:rsidR="00C559AB">
        <w:t xml:space="preserve">Event </w:t>
      </w:r>
      <w:r w:rsidR="005339D0">
        <w:t xml:space="preserve">volunteer </w:t>
      </w:r>
      <w:r w:rsidR="00C559AB">
        <w:t>T-</w:t>
      </w:r>
      <w:r w:rsidR="007C65C4">
        <w:t xml:space="preserve">shirts are being donated by </w:t>
      </w:r>
      <w:r w:rsidR="007C65C4" w:rsidRPr="007C65C4">
        <w:t>B.B.'s Shirts and More.</w:t>
      </w:r>
      <w:r w:rsidR="00C559AB">
        <w:t xml:space="preserve">  </w:t>
      </w:r>
      <w:r w:rsidR="00EA3DD3">
        <w:t>Alcohol is not permitted on the Abbey Event Center Sport Field.</w:t>
      </w:r>
    </w:p>
    <w:p w:rsidR="00A6715A" w:rsidRDefault="001E2A2C" w:rsidP="005339D0">
      <w:pPr>
        <w:ind w:left="-990" w:right="-900"/>
      </w:pPr>
      <w:r>
        <w:t>Starpoint has been serving adults and children with developmenta</w:t>
      </w:r>
      <w:r w:rsidR="00546486">
        <w:t xml:space="preserve">l disabilities </w:t>
      </w:r>
      <w:r w:rsidR="00A22E9D">
        <w:t>since 1977 i</w:t>
      </w:r>
      <w:r>
        <w:t>n Fremont, Chaffe</w:t>
      </w:r>
      <w:r w:rsidR="00546486">
        <w:t>e and Custer counties</w:t>
      </w:r>
      <w:r>
        <w:t xml:space="preserve">.   </w:t>
      </w:r>
      <w:r w:rsidRPr="001E2A2C">
        <w:t>Starpoint</w:t>
      </w:r>
      <w:r>
        <w:t xml:space="preserve"> also </w:t>
      </w:r>
      <w:r w:rsidRPr="001E2A2C">
        <w:t>administer</w:t>
      </w:r>
      <w:r>
        <w:t>s the</w:t>
      </w:r>
      <w:r w:rsidRPr="001E2A2C">
        <w:t xml:space="preserve"> contract for Long Term Care Medicaid services i</w:t>
      </w:r>
      <w:r w:rsidR="00965A34">
        <w:t>n Fremont and Custer counties. </w:t>
      </w:r>
      <w:r w:rsidR="005339D0">
        <w:t xml:space="preserve"> </w:t>
      </w:r>
      <w:r w:rsidR="00546486" w:rsidRPr="00546486">
        <w:t>The SPIN Early Care and Education Cent</w:t>
      </w:r>
      <w:r w:rsidR="00965A34">
        <w:t xml:space="preserve">er </w:t>
      </w:r>
      <w:r w:rsidR="00546486" w:rsidRPr="00546486">
        <w:t>provides preschool and childcare programs for children starting at 6 weeks of age.</w:t>
      </w:r>
      <w:r w:rsidR="00473497">
        <w:t xml:space="preserve">  </w:t>
      </w:r>
      <w:r w:rsidR="00965A34">
        <w:t xml:space="preserve">The Fremont County </w:t>
      </w:r>
      <w:r w:rsidR="00473497" w:rsidRPr="00473497">
        <w:t>Family Resource Center offers home visitation to Fremont County families with children prenatal to kindergarten</w:t>
      </w:r>
      <w:r w:rsidR="00965A34">
        <w:t xml:space="preserve">.  </w:t>
      </w:r>
      <w:hyperlink r:id="rId8" w:history="1">
        <w:r w:rsidR="00965A34" w:rsidRPr="00F577F4">
          <w:rPr>
            <w:rStyle w:val="Hyperlink"/>
          </w:rPr>
          <w:t>www.starpointco.com</w:t>
        </w:r>
      </w:hyperlink>
    </w:p>
    <w:p w:rsidR="002D0A2F" w:rsidRDefault="00E44EE7" w:rsidP="002D0A2F">
      <w:pPr>
        <w:ind w:left="-990" w:right="-900"/>
      </w:pPr>
      <w:r>
        <w:t>Since 2011</w:t>
      </w:r>
      <w:r w:rsidR="00A22E9D">
        <w:t xml:space="preserve"> t</w:t>
      </w:r>
      <w:r w:rsidR="001E2A2C">
        <w:t>he Boys &amp; G</w:t>
      </w:r>
      <w:r w:rsidR="00A22E9D">
        <w:t>irls Club of Fremont County has been providing</w:t>
      </w:r>
      <w:r w:rsidR="001E2A2C">
        <w:t xml:space="preserve"> a safe, positive environment for young people when school is out of session.  They serve youth in grades K-7 at the </w:t>
      </w:r>
      <w:proofErr w:type="spellStart"/>
      <w:r w:rsidR="001E2A2C">
        <w:t>Cañon</w:t>
      </w:r>
      <w:proofErr w:type="spellEnd"/>
      <w:r w:rsidR="001E2A2C">
        <w:t xml:space="preserve"> K-7 Club, grades 7-12 at the Florence Club, and grades 8-12 at the 4th Street Teen Club.</w:t>
      </w:r>
      <w:r w:rsidR="00965A34">
        <w:t xml:space="preserve"> </w:t>
      </w:r>
      <w:hyperlink r:id="rId9" w:history="1">
        <w:r w:rsidR="00112500" w:rsidRPr="00F577F4">
          <w:rPr>
            <w:rStyle w:val="Hyperlink"/>
          </w:rPr>
          <w:t>www.bgcfremont.org</w:t>
        </w:r>
      </w:hyperlink>
    </w:p>
    <w:p w:rsidR="005339D0" w:rsidRDefault="002D0A2F" w:rsidP="002D0A2F">
      <w:pPr>
        <w:ind w:left="-990" w:right="-900"/>
      </w:pPr>
      <w:r>
        <w:t>Event s</w:t>
      </w:r>
      <w:r w:rsidR="007C65C4">
        <w:t>pon</w:t>
      </w:r>
      <w:r>
        <w:t>sors are</w:t>
      </w:r>
      <w:r w:rsidR="009B75E6">
        <w:t xml:space="preserve">: </w:t>
      </w:r>
      <w:r w:rsidR="007C65C4">
        <w:t xml:space="preserve"> </w:t>
      </w:r>
      <w:r w:rsidR="004D3787">
        <w:t xml:space="preserve">ATMOS, </w:t>
      </w:r>
      <w:r w:rsidR="009B75E6">
        <w:t xml:space="preserve">Valley Wide Health Systems, </w:t>
      </w:r>
      <w:r w:rsidR="004D3787">
        <w:t>Ent Credit Unio</w:t>
      </w:r>
      <w:r w:rsidR="00B25C60">
        <w:t>n, Family Services and Support P</w:t>
      </w:r>
      <w:r w:rsidR="004D3787">
        <w:t xml:space="preserve">rogram, </w:t>
      </w:r>
      <w:r w:rsidR="0074375B">
        <w:t xml:space="preserve">Bank of </w:t>
      </w:r>
      <w:r w:rsidR="005339D0">
        <w:t xml:space="preserve">the </w:t>
      </w:r>
      <w:r w:rsidR="0074375B">
        <w:t xml:space="preserve">San </w:t>
      </w:r>
      <w:proofErr w:type="spellStart"/>
      <w:r w:rsidR="0074375B">
        <w:t>Juans</w:t>
      </w:r>
      <w:proofErr w:type="spellEnd"/>
      <w:r w:rsidR="0074375B">
        <w:t>, Powe</w:t>
      </w:r>
      <w:r w:rsidR="00546486">
        <w:t xml:space="preserve">r Credit Union, </w:t>
      </w:r>
      <w:r w:rsidR="00992740">
        <w:t>Black H</w:t>
      </w:r>
      <w:r w:rsidR="009B75E6">
        <w:t xml:space="preserve">ills Energy, </w:t>
      </w:r>
      <w:r w:rsidR="000E1907" w:rsidRPr="000E1907">
        <w:t>Austin Automotive</w:t>
      </w:r>
      <w:r w:rsidR="000E1907">
        <w:t>,</w:t>
      </w:r>
      <w:r w:rsidR="000E1907" w:rsidRPr="000E1907">
        <w:t xml:space="preserve"> </w:t>
      </w:r>
      <w:r w:rsidR="000E1907">
        <w:t>Legacy Bank,</w:t>
      </w:r>
      <w:r w:rsidR="00CD51FB">
        <w:t xml:space="preserve"> </w:t>
      </w:r>
      <w:r w:rsidR="005339D0">
        <w:t xml:space="preserve">Ease – E Medical, </w:t>
      </w:r>
      <w:r w:rsidR="00546486">
        <w:t>Elite Fitness</w:t>
      </w:r>
      <w:r w:rsidR="00C5279D">
        <w:t>,</w:t>
      </w:r>
      <w:r w:rsidR="005339D0">
        <w:t xml:space="preserve"> State Farm – Dennis </w:t>
      </w:r>
      <w:proofErr w:type="spellStart"/>
      <w:r w:rsidR="005339D0">
        <w:t>Podzemny</w:t>
      </w:r>
      <w:proofErr w:type="spellEnd"/>
      <w:r w:rsidR="000E1907">
        <w:t xml:space="preserve">, and </w:t>
      </w:r>
      <w:proofErr w:type="spellStart"/>
      <w:r w:rsidR="000E1907">
        <w:t>Solvista</w:t>
      </w:r>
      <w:proofErr w:type="spellEnd"/>
      <w:r w:rsidR="000E1907">
        <w:t>.</w:t>
      </w:r>
      <w:r w:rsidR="005339D0">
        <w:t xml:space="preserve">  </w:t>
      </w:r>
      <w:r w:rsidR="004D3787">
        <w:t xml:space="preserve"> </w:t>
      </w:r>
      <w:r w:rsidR="00CD51FB">
        <w:t>In Kin</w:t>
      </w:r>
      <w:r w:rsidR="000E1907">
        <w:t>d</w:t>
      </w:r>
      <w:r w:rsidR="00CD51FB">
        <w:t xml:space="preserve"> donors </w:t>
      </w:r>
      <w:r w:rsidR="007C65C4">
        <w:t>are Holcim</w:t>
      </w:r>
      <w:r w:rsidR="00112500">
        <w:t xml:space="preserve">, </w:t>
      </w:r>
      <w:r w:rsidR="007C65C4">
        <w:t>B.B.'s Shirts and More</w:t>
      </w:r>
      <w:r w:rsidR="00C64B2E">
        <w:t>, 4 Mile</w:t>
      </w:r>
      <w:r w:rsidR="00112500">
        <w:t xml:space="preserve"> Cinema and Pizza Madness</w:t>
      </w:r>
      <w:r w:rsidR="000E1907">
        <w:t>.</w:t>
      </w:r>
    </w:p>
    <w:p w:rsidR="00E44EE7" w:rsidRDefault="00E44EE7" w:rsidP="005339D0">
      <w:pPr>
        <w:ind w:left="-990" w:right="-900"/>
        <w:jc w:val="center"/>
      </w:pPr>
      <w:r>
        <w:br/>
        <w:t>-30-</w:t>
      </w:r>
    </w:p>
    <w:p w:rsidR="00E44EE7" w:rsidRDefault="00E44EE7" w:rsidP="005339D0">
      <w:r>
        <w:t>For more information contact:</w:t>
      </w:r>
      <w:r w:rsidR="005339D0">
        <w:t xml:space="preserve"> </w:t>
      </w:r>
      <w:r w:rsidR="005339D0" w:rsidRPr="005339D0">
        <w:t xml:space="preserve">Ron Hinkle, (719) 269-2228, </w:t>
      </w:r>
      <w:hyperlink r:id="rId10" w:history="1">
        <w:r w:rsidR="005339D0" w:rsidRPr="00F577F4">
          <w:rPr>
            <w:rStyle w:val="Hyperlink"/>
          </w:rPr>
          <w:t>rhinkle@starpointco.com</w:t>
        </w:r>
      </w:hyperlink>
      <w:r w:rsidR="005339D0">
        <w:t xml:space="preserve">; </w:t>
      </w:r>
      <w:r w:rsidR="005339D0" w:rsidRPr="005339D0">
        <w:t xml:space="preserve">Mary Yang, (719) 269-2225, </w:t>
      </w:r>
      <w:hyperlink r:id="rId11" w:history="1">
        <w:r w:rsidR="005339D0" w:rsidRPr="00F577F4">
          <w:rPr>
            <w:rStyle w:val="Hyperlink"/>
          </w:rPr>
          <w:t>myang@starpointco.com</w:t>
        </w:r>
      </w:hyperlink>
      <w:r w:rsidR="005339D0">
        <w:t xml:space="preserve"> or </w:t>
      </w:r>
      <w:r>
        <w:t xml:space="preserve">Darcy Cole, (719) 345-4038, </w:t>
      </w:r>
      <w:hyperlink r:id="rId12" w:history="1">
        <w:r w:rsidRPr="007B68C8">
          <w:rPr>
            <w:rStyle w:val="Hyperlink"/>
          </w:rPr>
          <w:t>ceo@bgcfremont.org</w:t>
        </w:r>
      </w:hyperlink>
    </w:p>
    <w:p w:rsidR="00E44EE7" w:rsidRDefault="00E44EE7" w:rsidP="00E44EE7">
      <w:pPr>
        <w:spacing w:after="0"/>
      </w:pPr>
    </w:p>
    <w:p w:rsidR="00E44EE7" w:rsidRDefault="00E44EE7" w:rsidP="00E44EE7">
      <w:pPr>
        <w:spacing w:after="0"/>
      </w:pPr>
      <w:bookmarkStart w:id="0" w:name="_GoBack"/>
      <w:bookmarkEnd w:id="0"/>
    </w:p>
    <w:p w:rsidR="00E44EE7" w:rsidRPr="00656446" w:rsidRDefault="00E44EE7" w:rsidP="00E44EE7">
      <w:pPr>
        <w:spacing w:after="0"/>
      </w:pPr>
    </w:p>
    <w:sectPr w:rsidR="00E44EE7" w:rsidRPr="00656446" w:rsidSect="00D14AB1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5F"/>
    <w:rsid w:val="0003205F"/>
    <w:rsid w:val="000E1907"/>
    <w:rsid w:val="00112500"/>
    <w:rsid w:val="0013663F"/>
    <w:rsid w:val="001461D0"/>
    <w:rsid w:val="00156877"/>
    <w:rsid w:val="00191C8A"/>
    <w:rsid w:val="001A35EF"/>
    <w:rsid w:val="001C6D6F"/>
    <w:rsid w:val="001E2A2C"/>
    <w:rsid w:val="002D0A2F"/>
    <w:rsid w:val="002F4FF3"/>
    <w:rsid w:val="00384846"/>
    <w:rsid w:val="00473497"/>
    <w:rsid w:val="004D3787"/>
    <w:rsid w:val="005339D0"/>
    <w:rsid w:val="00546486"/>
    <w:rsid w:val="00656446"/>
    <w:rsid w:val="006C2C94"/>
    <w:rsid w:val="006E2671"/>
    <w:rsid w:val="00741625"/>
    <w:rsid w:val="0074375B"/>
    <w:rsid w:val="00773A0F"/>
    <w:rsid w:val="00796936"/>
    <w:rsid w:val="007C65C4"/>
    <w:rsid w:val="007D4160"/>
    <w:rsid w:val="00830137"/>
    <w:rsid w:val="00904A6F"/>
    <w:rsid w:val="00965A34"/>
    <w:rsid w:val="00992740"/>
    <w:rsid w:val="009B75E6"/>
    <w:rsid w:val="00A22E9D"/>
    <w:rsid w:val="00A6715A"/>
    <w:rsid w:val="00B25C60"/>
    <w:rsid w:val="00B46403"/>
    <w:rsid w:val="00BC1B0D"/>
    <w:rsid w:val="00C5279D"/>
    <w:rsid w:val="00C559AB"/>
    <w:rsid w:val="00C64B2E"/>
    <w:rsid w:val="00CD51FB"/>
    <w:rsid w:val="00D14AB1"/>
    <w:rsid w:val="00D250AD"/>
    <w:rsid w:val="00D37E4E"/>
    <w:rsid w:val="00DB5C17"/>
    <w:rsid w:val="00E44EE7"/>
    <w:rsid w:val="00E73FF5"/>
    <w:rsid w:val="00E921F5"/>
    <w:rsid w:val="00EA3DD3"/>
    <w:rsid w:val="00EF7F14"/>
    <w:rsid w:val="00F3757F"/>
    <w:rsid w:val="00F77D50"/>
    <w:rsid w:val="00FA5BD5"/>
    <w:rsid w:val="00F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40D9C-1A69-4754-A64B-AC9D80FE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0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1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6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pointc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y.org/event/safer-in-your-car/e320199" TargetMode="External"/><Relationship Id="rId12" Type="http://schemas.openxmlformats.org/officeDocument/2006/relationships/hyperlink" Target="mailto:ceo@bgcfremon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yang@starpointc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hinkle@starpoint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cfremon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13BC-99FF-4AC1-AC81-ABD93AAB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Hinkle</dc:creator>
  <cp:keywords/>
  <dc:description/>
  <cp:lastModifiedBy>Ron Hinkle</cp:lastModifiedBy>
  <cp:revision>4</cp:revision>
  <cp:lastPrinted>2021-03-15T23:03:00Z</cp:lastPrinted>
  <dcterms:created xsi:type="dcterms:W3CDTF">2021-03-15T23:16:00Z</dcterms:created>
  <dcterms:modified xsi:type="dcterms:W3CDTF">2021-03-17T21:52:00Z</dcterms:modified>
</cp:coreProperties>
</file>